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FA" w:rsidRPr="00F01FD8" w:rsidRDefault="009F4D1F">
      <w:r w:rsidRPr="00292CB3">
        <w:rPr>
          <w:b/>
          <w:i/>
          <w:u w:val="single"/>
        </w:rPr>
        <w:t xml:space="preserve">INTRODUCTION:  </w:t>
      </w:r>
      <w:r w:rsidR="00AC7DB7">
        <w:rPr>
          <w:b/>
          <w:i/>
          <w:u w:val="single"/>
        </w:rPr>
        <w:t xml:space="preserve"> </w:t>
      </w:r>
      <w:r w:rsidR="00F01FD8">
        <w:t xml:space="preserve"> </w:t>
      </w:r>
      <w:r w:rsidR="00C16A05">
        <w:t xml:space="preserve">This unit </w:t>
      </w:r>
      <w:r w:rsidR="007329F6">
        <w:t xml:space="preserve">explores geometric transformations and applies these concepts to congruency and similarity between geometric figures. Proofs of the Pythagorean </w:t>
      </w:r>
      <w:proofErr w:type="gramStart"/>
      <w:r w:rsidR="007329F6">
        <w:t>theorem</w:t>
      </w:r>
      <w:proofErr w:type="gramEnd"/>
      <w:r w:rsidR="007329F6">
        <w:t xml:space="preserve"> are also investigated and students learn to apply the Pythagorean theorem to find distance.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8"/>
        <w:gridCol w:w="180"/>
        <w:gridCol w:w="2784"/>
        <w:gridCol w:w="816"/>
        <w:gridCol w:w="90"/>
        <w:gridCol w:w="3528"/>
      </w:tblGrid>
      <w:tr w:rsidR="009F4D1F" w:rsidRPr="00292CB3" w:rsidTr="00EA157A">
        <w:tc>
          <w:tcPr>
            <w:tcW w:w="11016" w:type="dxa"/>
            <w:gridSpan w:val="6"/>
            <w:shd w:val="clear" w:color="auto" w:fill="D9D9D9"/>
          </w:tcPr>
          <w:p w:rsidR="009F4D1F" w:rsidRPr="00292CB3" w:rsidRDefault="009F4D1F" w:rsidP="00292CB3">
            <w:pPr>
              <w:spacing w:after="0" w:line="240" w:lineRule="auto"/>
              <w:rPr>
                <w:b/>
                <w:sz w:val="32"/>
              </w:rPr>
            </w:pPr>
            <w:r w:rsidRPr="00292CB3">
              <w:rPr>
                <w:b/>
                <w:sz w:val="32"/>
              </w:rPr>
              <w:t xml:space="preserve">Grade   </w:t>
            </w:r>
            <w:r w:rsidR="0095560C">
              <w:rPr>
                <w:b/>
                <w:sz w:val="32"/>
              </w:rPr>
              <w:t>8</w:t>
            </w:r>
            <w:r w:rsidRPr="00292CB3">
              <w:rPr>
                <w:b/>
                <w:sz w:val="32"/>
              </w:rPr>
              <w:t xml:space="preserve">   Math:    </w:t>
            </w:r>
            <w:r w:rsidR="00E531C2">
              <w:rPr>
                <w:b/>
                <w:sz w:val="32"/>
              </w:rPr>
              <w:t>Geometry</w:t>
            </w:r>
          </w:p>
          <w:p w:rsidR="009F4D1F" w:rsidRPr="00292CB3" w:rsidRDefault="009F4D1F" w:rsidP="00292CB3">
            <w:pPr>
              <w:spacing w:after="0" w:line="240" w:lineRule="auto"/>
            </w:pPr>
          </w:p>
        </w:tc>
      </w:tr>
      <w:tr w:rsidR="009F4D1F" w:rsidRPr="00292CB3" w:rsidTr="00EA157A">
        <w:tc>
          <w:tcPr>
            <w:tcW w:w="11016" w:type="dxa"/>
            <w:gridSpan w:val="6"/>
          </w:tcPr>
          <w:p w:rsidR="009F4D1F" w:rsidRPr="00292CB3" w:rsidRDefault="009F4D1F" w:rsidP="00292CB3">
            <w:pPr>
              <w:spacing w:after="0" w:line="240" w:lineRule="auto"/>
              <w:rPr>
                <w:b/>
                <w:u w:val="single"/>
              </w:rPr>
            </w:pPr>
            <w:r w:rsidRPr="00292CB3">
              <w:rPr>
                <w:b/>
                <w:u w:val="single"/>
              </w:rPr>
              <w:t>Duration</w:t>
            </w:r>
            <w:r w:rsidRPr="009E7066">
              <w:rPr>
                <w:b/>
              </w:rPr>
              <w:t xml:space="preserve">: </w:t>
            </w:r>
            <w:r w:rsidR="009E7066" w:rsidRPr="009E7066">
              <w:rPr>
                <w:b/>
              </w:rPr>
              <w:t xml:space="preserve">  </w:t>
            </w:r>
            <w:r w:rsidR="00E531C2">
              <w:rPr>
                <w:b/>
              </w:rPr>
              <w:t>6 - 8 weeks</w:t>
            </w:r>
          </w:p>
          <w:p w:rsidR="009F4D1F" w:rsidRPr="00292CB3" w:rsidRDefault="009F4D1F" w:rsidP="00292CB3">
            <w:pPr>
              <w:spacing w:after="0" w:line="240" w:lineRule="auto"/>
              <w:rPr>
                <w:b/>
                <w:u w:val="single"/>
              </w:rPr>
            </w:pPr>
          </w:p>
          <w:p w:rsidR="009F4D1F" w:rsidRPr="009E7066" w:rsidRDefault="009F4D1F" w:rsidP="00292CB3">
            <w:pPr>
              <w:spacing w:after="0" w:line="240" w:lineRule="auto"/>
              <w:rPr>
                <w:b/>
              </w:rPr>
            </w:pPr>
            <w:r w:rsidRPr="00292CB3">
              <w:rPr>
                <w:b/>
                <w:u w:val="single"/>
              </w:rPr>
              <w:t>Topics covered:</w:t>
            </w:r>
            <w:r w:rsidR="009E7066">
              <w:rPr>
                <w:b/>
              </w:rPr>
              <w:t xml:space="preserve">  </w:t>
            </w:r>
            <w:r w:rsidR="00E531C2">
              <w:rPr>
                <w:b/>
              </w:rPr>
              <w:t>Tra</w:t>
            </w:r>
            <w:r w:rsidR="0097708D">
              <w:rPr>
                <w:b/>
              </w:rPr>
              <w:t xml:space="preserve">nsformations, </w:t>
            </w:r>
            <w:r w:rsidR="00E531C2">
              <w:rPr>
                <w:b/>
              </w:rPr>
              <w:t>Interior</w:t>
            </w:r>
            <w:r w:rsidR="0097708D">
              <w:rPr>
                <w:b/>
              </w:rPr>
              <w:t>/Exterior</w:t>
            </w:r>
            <w:r w:rsidR="00E531C2">
              <w:rPr>
                <w:b/>
              </w:rPr>
              <w:t xml:space="preserve"> Angle Sum theorem of a</w:t>
            </w:r>
            <w:r w:rsidR="0097708D">
              <w:rPr>
                <w:b/>
              </w:rPr>
              <w:t xml:space="preserve"> triangle, Angle Relationships, Interior Angle sum of Polygons, Angles in isosceles triangles, Equations to find missing angle measures, similarity or triangles.</w:t>
            </w:r>
          </w:p>
          <w:p w:rsidR="009F4D1F" w:rsidRPr="00292CB3" w:rsidRDefault="009F4D1F" w:rsidP="00292CB3">
            <w:pPr>
              <w:spacing w:after="0" w:line="240" w:lineRule="auto"/>
            </w:pPr>
          </w:p>
          <w:p w:rsidR="009F4D1F" w:rsidRPr="00292CB3" w:rsidRDefault="009F4D1F" w:rsidP="00292CB3">
            <w:pPr>
              <w:spacing w:after="0" w:line="240" w:lineRule="auto"/>
            </w:pPr>
          </w:p>
        </w:tc>
      </w:tr>
      <w:tr w:rsidR="009F4D1F" w:rsidRPr="00292CB3" w:rsidTr="00EA157A">
        <w:tc>
          <w:tcPr>
            <w:tcW w:w="11016" w:type="dxa"/>
            <w:gridSpan w:val="6"/>
          </w:tcPr>
          <w:p w:rsidR="009F4D1F" w:rsidRPr="00292CB3" w:rsidRDefault="009F4D1F" w:rsidP="00292CB3">
            <w:pPr>
              <w:spacing w:after="0" w:line="240" w:lineRule="auto"/>
              <w:rPr>
                <w:b/>
              </w:rPr>
            </w:pPr>
            <w:r w:rsidRPr="00292CB3">
              <w:rPr>
                <w:b/>
              </w:rPr>
              <w:t>Common Core Learning Standards:</w:t>
            </w:r>
          </w:p>
          <w:p w:rsidR="00E531C2" w:rsidRPr="00E531C2" w:rsidRDefault="009E7066" w:rsidP="00E531C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gramStart"/>
            <w:r>
              <w:t>8.</w:t>
            </w:r>
            <w:r w:rsidR="00E531C2">
              <w:t>G.1</w:t>
            </w:r>
            <w:proofErr w:type="gramEnd"/>
            <w:r w:rsidR="00E531C2">
              <w:t xml:space="preserve">. </w:t>
            </w:r>
            <w:r w:rsidR="00E531C2" w:rsidRPr="00E531C2">
              <w:t xml:space="preserve"> Verify experimentally the properties of rotations, reflections, and translations: </w:t>
            </w:r>
          </w:p>
          <w:p w:rsidR="00E531C2" w:rsidRPr="00E531C2" w:rsidRDefault="00E531C2" w:rsidP="00E531C2">
            <w:pPr>
              <w:pStyle w:val="ListParagraph"/>
              <w:spacing w:after="0" w:line="240" w:lineRule="auto"/>
              <w:rPr>
                <w:i/>
              </w:rPr>
            </w:pPr>
            <w:r w:rsidRPr="00E531C2">
              <w:rPr>
                <w:i/>
              </w:rPr>
              <w:t>a. Lines are taken to lines, and line segments to line segments of the same length.</w:t>
            </w:r>
          </w:p>
          <w:p w:rsidR="00E531C2" w:rsidRPr="00E531C2" w:rsidRDefault="00E531C2" w:rsidP="00E531C2">
            <w:pPr>
              <w:pStyle w:val="ListParagraph"/>
              <w:spacing w:after="0" w:line="240" w:lineRule="auto"/>
              <w:rPr>
                <w:i/>
              </w:rPr>
            </w:pPr>
            <w:r w:rsidRPr="00E531C2">
              <w:rPr>
                <w:i/>
              </w:rPr>
              <w:t>b. Angles are taken to angles of the same measure.</w:t>
            </w:r>
          </w:p>
          <w:p w:rsidR="00E531C2" w:rsidRDefault="00E531C2" w:rsidP="00E531C2">
            <w:pPr>
              <w:pStyle w:val="ListParagraph"/>
              <w:spacing w:after="0" w:line="240" w:lineRule="auto"/>
              <w:rPr>
                <w:i/>
              </w:rPr>
            </w:pPr>
            <w:r w:rsidRPr="00E531C2">
              <w:rPr>
                <w:i/>
              </w:rPr>
              <w:t>c. Parallel lines are taken to parallel lines.</w:t>
            </w:r>
          </w:p>
          <w:p w:rsidR="00E531C2" w:rsidRPr="00E531C2" w:rsidRDefault="00E531C2" w:rsidP="00E531C2">
            <w:pPr>
              <w:spacing w:after="0" w:line="240" w:lineRule="auto"/>
              <w:rPr>
                <w:i/>
              </w:rPr>
            </w:pPr>
          </w:p>
          <w:p w:rsidR="00E531C2" w:rsidRDefault="00E531C2" w:rsidP="00E531C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gramStart"/>
            <w:r>
              <w:t>8.G.2</w:t>
            </w:r>
            <w:proofErr w:type="gramEnd"/>
            <w:r>
              <w:t xml:space="preserve">. </w:t>
            </w:r>
            <w:r w:rsidRPr="00E531C2">
              <w:t>Understand that a two-dimensional figure is congruent to another if the second can be obtained from the first by a sequence of rotations, reflections, and translations; given two congruent figures, describe a sequence that exhibits the congruence between them.</w:t>
            </w:r>
          </w:p>
          <w:p w:rsidR="00FB482F" w:rsidRDefault="00FB482F" w:rsidP="00FB482F">
            <w:pPr>
              <w:pStyle w:val="ListParagraph"/>
              <w:spacing w:after="0" w:line="240" w:lineRule="auto"/>
            </w:pPr>
          </w:p>
          <w:p w:rsidR="00FB482F" w:rsidRDefault="00FB482F" w:rsidP="00E531C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gramStart"/>
            <w:r>
              <w:t>8.G.3</w:t>
            </w:r>
            <w:proofErr w:type="gramEnd"/>
            <w:r>
              <w:t xml:space="preserve">.  Describe the effect of dilations, translations, rotations and reflections on 2 dimensional figures using coordinates. </w:t>
            </w:r>
          </w:p>
          <w:p w:rsidR="00FB482F" w:rsidRDefault="00FB482F" w:rsidP="00FB482F">
            <w:pPr>
              <w:pStyle w:val="ListParagraph"/>
              <w:spacing w:after="0" w:line="240" w:lineRule="auto"/>
            </w:pPr>
          </w:p>
          <w:p w:rsidR="00FB482F" w:rsidRDefault="00FB482F" w:rsidP="00E531C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gramStart"/>
            <w:r>
              <w:t>8.G.4</w:t>
            </w:r>
            <w:proofErr w:type="gramEnd"/>
            <w:r>
              <w:t xml:space="preserve">.  Understand that a two-dimensional figure is similar to another if the second can be obtained from the first by a sequence of rotations, reflection, translations and dilations; given two similar two-dimensional figures, describe a sequence that exhibits the similarity between them. </w:t>
            </w:r>
          </w:p>
          <w:p w:rsidR="00E531C2" w:rsidRPr="00E531C2" w:rsidRDefault="00E531C2" w:rsidP="00E531C2">
            <w:pPr>
              <w:pStyle w:val="ListParagraph"/>
              <w:spacing w:after="0" w:line="240" w:lineRule="auto"/>
            </w:pPr>
          </w:p>
          <w:p w:rsidR="009F4D1F" w:rsidRPr="00FB482F" w:rsidRDefault="00E531C2" w:rsidP="00292CB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gramStart"/>
            <w:r>
              <w:t>8.G.</w:t>
            </w:r>
            <w:r w:rsidR="00FB482F">
              <w:t>5</w:t>
            </w:r>
            <w:proofErr w:type="gramEnd"/>
            <w:r>
              <w:t xml:space="preserve">.  </w:t>
            </w:r>
            <w:r w:rsidRPr="00E531C2">
              <w:t xml:space="preserve">Use informal arguments to establish facts about the angle sum and exterior angle of triangles, about the angles created when parallel lines are cut by a transversal, and the angle-angle criterion for similarity of triangles. </w:t>
            </w:r>
            <w:r w:rsidRPr="00E531C2">
              <w:rPr>
                <w:iCs/>
              </w:rPr>
              <w:t>For example, arrange three copies of the same triangle so that the sum of the three angles appears to form a line, and give an argument in terms of transversals why this is so.</w:t>
            </w:r>
          </w:p>
          <w:p w:rsidR="00FB482F" w:rsidRPr="00FB482F" w:rsidRDefault="00FB482F" w:rsidP="00FB482F">
            <w:pPr>
              <w:pStyle w:val="ListParagraph"/>
              <w:spacing w:after="0" w:line="240" w:lineRule="auto"/>
            </w:pPr>
          </w:p>
          <w:p w:rsidR="00FB482F" w:rsidRDefault="00FB482F" w:rsidP="00292CB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gramStart"/>
            <w:r>
              <w:t>8.G.6</w:t>
            </w:r>
            <w:proofErr w:type="gramEnd"/>
            <w:r>
              <w:t xml:space="preserve">.  </w:t>
            </w:r>
            <w:r w:rsidRPr="00FB482F">
              <w:t>Explain a proof of the Pythagorean Theorem and its converse.</w:t>
            </w:r>
            <w:r w:rsidR="0097708D">
              <w:t xml:space="preserve"> (Covered later in year)</w:t>
            </w:r>
          </w:p>
          <w:p w:rsidR="00FB482F" w:rsidRDefault="00FB482F" w:rsidP="00FB482F">
            <w:pPr>
              <w:pStyle w:val="ListParagraph"/>
              <w:spacing w:after="0" w:line="240" w:lineRule="auto"/>
            </w:pPr>
          </w:p>
          <w:p w:rsidR="00FB482F" w:rsidRDefault="00FB482F" w:rsidP="00292CB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gramStart"/>
            <w:r>
              <w:t>8.G.7</w:t>
            </w:r>
            <w:proofErr w:type="gramEnd"/>
            <w:r>
              <w:t xml:space="preserve">. </w:t>
            </w:r>
            <w:r w:rsidRPr="00FB482F">
              <w:t>Apply the Pythagorean Theorem to determine unknown side lengths in right triangles in real-world and mathematical problems in two and three dimensions.</w:t>
            </w:r>
            <w:r w:rsidR="0097708D">
              <w:t xml:space="preserve"> (Covered later in year)</w:t>
            </w:r>
          </w:p>
          <w:p w:rsidR="00FB482F" w:rsidRDefault="00FB482F" w:rsidP="00FB482F">
            <w:pPr>
              <w:pStyle w:val="ListParagraph"/>
              <w:spacing w:after="0" w:line="240" w:lineRule="auto"/>
            </w:pPr>
          </w:p>
          <w:p w:rsidR="00FB482F" w:rsidRDefault="00FB482F" w:rsidP="00292CB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gramStart"/>
            <w:r>
              <w:t>8.G.8</w:t>
            </w:r>
            <w:proofErr w:type="gramEnd"/>
            <w:r>
              <w:t xml:space="preserve">. </w:t>
            </w:r>
            <w:r w:rsidRPr="00FB482F">
              <w:t>Apply the Pythagorean Theorem to find the distance between two points in a coordinate system</w:t>
            </w:r>
            <w:r w:rsidR="0097708D">
              <w:t xml:space="preserve"> (Covered later in year)</w:t>
            </w:r>
          </w:p>
          <w:p w:rsidR="00FB482F" w:rsidRDefault="00FB482F" w:rsidP="00FB482F">
            <w:pPr>
              <w:pStyle w:val="ListParagraph"/>
              <w:spacing w:after="0" w:line="240" w:lineRule="auto"/>
            </w:pPr>
          </w:p>
          <w:p w:rsidR="009F4D1F" w:rsidRDefault="00FB482F" w:rsidP="00FB482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gramStart"/>
            <w:r>
              <w:t>8.G.9</w:t>
            </w:r>
            <w:proofErr w:type="gramEnd"/>
            <w:r>
              <w:t xml:space="preserve">.  </w:t>
            </w:r>
            <w:r w:rsidRPr="00FB482F">
              <w:t>Know the formulas for the volumes of cones, cylinders, and spheres and use them to solve real-world and mathematical problems.</w:t>
            </w:r>
          </w:p>
          <w:p w:rsidR="00FB482F" w:rsidRDefault="00FB482F" w:rsidP="00FB482F">
            <w:pPr>
              <w:spacing w:after="0" w:line="240" w:lineRule="auto"/>
            </w:pPr>
          </w:p>
          <w:p w:rsidR="00FB482F" w:rsidRDefault="00FB482F" w:rsidP="00FB482F">
            <w:pPr>
              <w:spacing w:after="0" w:line="240" w:lineRule="auto"/>
            </w:pPr>
          </w:p>
          <w:p w:rsidR="00FB482F" w:rsidRDefault="00FB482F" w:rsidP="00FB482F">
            <w:pPr>
              <w:spacing w:after="0" w:line="240" w:lineRule="auto"/>
            </w:pPr>
          </w:p>
          <w:p w:rsidR="00FB482F" w:rsidRDefault="00FB482F" w:rsidP="00FB482F">
            <w:pPr>
              <w:spacing w:after="0" w:line="240" w:lineRule="auto"/>
            </w:pPr>
          </w:p>
          <w:p w:rsidR="00FB482F" w:rsidRDefault="00FB482F" w:rsidP="00FB482F">
            <w:pPr>
              <w:spacing w:after="0" w:line="240" w:lineRule="auto"/>
            </w:pPr>
          </w:p>
          <w:p w:rsidR="00FB482F" w:rsidRDefault="00FB482F" w:rsidP="00FB482F">
            <w:pPr>
              <w:spacing w:after="0" w:line="240" w:lineRule="auto"/>
            </w:pPr>
          </w:p>
          <w:p w:rsidR="00FB482F" w:rsidRPr="00292CB3" w:rsidRDefault="00FB482F" w:rsidP="00FB482F">
            <w:pPr>
              <w:spacing w:after="0" w:line="240" w:lineRule="auto"/>
            </w:pPr>
          </w:p>
          <w:p w:rsidR="009F4D1F" w:rsidRPr="00292CB3" w:rsidRDefault="009F4D1F" w:rsidP="00292CB3">
            <w:pPr>
              <w:spacing w:after="0" w:line="240" w:lineRule="auto"/>
            </w:pPr>
          </w:p>
        </w:tc>
      </w:tr>
      <w:tr w:rsidR="009F4D1F" w:rsidRPr="00292CB3" w:rsidTr="007329F6">
        <w:trPr>
          <w:trHeight w:val="3860"/>
        </w:trPr>
        <w:tc>
          <w:tcPr>
            <w:tcW w:w="6582" w:type="dxa"/>
            <w:gridSpan w:val="3"/>
          </w:tcPr>
          <w:p w:rsidR="009F4D1F" w:rsidRPr="00292CB3" w:rsidRDefault="009F4D1F" w:rsidP="00292CB3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292CB3">
              <w:rPr>
                <w:b/>
                <w:sz w:val="24"/>
                <w:u w:val="single"/>
              </w:rPr>
              <w:lastRenderedPageBreak/>
              <w:t>BIG IDEAS/ENDURING UNDERSTANDINGS:</w:t>
            </w:r>
          </w:p>
          <w:p w:rsidR="009F4D1F" w:rsidRPr="00292CB3" w:rsidRDefault="009F4D1F" w:rsidP="00292CB3">
            <w:pPr>
              <w:spacing w:after="0" w:line="240" w:lineRule="auto"/>
            </w:pPr>
          </w:p>
          <w:p w:rsidR="009F4D1F" w:rsidRPr="00292CB3" w:rsidRDefault="009E7066" w:rsidP="00292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831F69">
              <w:rPr>
                <w:i/>
              </w:rPr>
              <w:t>Figures and their images after transformations (</w:t>
            </w:r>
            <w:r w:rsidR="00831F69" w:rsidRPr="00831F69">
              <w:rPr>
                <w:b/>
                <w:i/>
              </w:rPr>
              <w:t xml:space="preserve">reflection, rotation, </w:t>
            </w:r>
            <w:proofErr w:type="gramStart"/>
            <w:r w:rsidR="00831F69" w:rsidRPr="00831F69">
              <w:rPr>
                <w:b/>
                <w:i/>
              </w:rPr>
              <w:t>translation</w:t>
            </w:r>
            <w:proofErr w:type="gramEnd"/>
            <w:r w:rsidR="00831F69">
              <w:rPr>
                <w:i/>
              </w:rPr>
              <w:t xml:space="preserve">) are congruent.  </w:t>
            </w:r>
          </w:p>
          <w:p w:rsidR="009F4D1F" w:rsidRPr="00292CB3" w:rsidRDefault="009F4D1F" w:rsidP="00292CB3">
            <w:pPr>
              <w:pStyle w:val="ListParagraph"/>
              <w:spacing w:after="0" w:line="240" w:lineRule="auto"/>
              <w:rPr>
                <w:i/>
              </w:rPr>
            </w:pPr>
          </w:p>
          <w:p w:rsidR="004357D3" w:rsidRDefault="005A5395" w:rsidP="00292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292CB3">
              <w:rPr>
                <w:i/>
              </w:rPr>
              <w:t xml:space="preserve"> </w:t>
            </w:r>
            <w:r w:rsidR="00831F69">
              <w:rPr>
                <w:i/>
              </w:rPr>
              <w:t>Figures and their images after transformation (reflection</w:t>
            </w:r>
            <w:r w:rsidR="00831F69" w:rsidRPr="00831F69">
              <w:rPr>
                <w:b/>
                <w:i/>
              </w:rPr>
              <w:t xml:space="preserve">, rotation, translation, AND </w:t>
            </w:r>
            <w:r w:rsidR="00831F69" w:rsidRPr="00831F69">
              <w:rPr>
                <w:b/>
                <w:i/>
                <w:u w:val="single"/>
              </w:rPr>
              <w:t>DILATION</w:t>
            </w:r>
            <w:r w:rsidR="00831F69">
              <w:rPr>
                <w:i/>
              </w:rPr>
              <w:t>) are similar.</w:t>
            </w:r>
          </w:p>
          <w:p w:rsidR="004357D3" w:rsidRPr="004357D3" w:rsidRDefault="004357D3" w:rsidP="004357D3">
            <w:pPr>
              <w:pStyle w:val="ListParagraph"/>
              <w:rPr>
                <w:i/>
              </w:rPr>
            </w:pPr>
          </w:p>
          <w:p w:rsidR="009F4D1F" w:rsidRPr="00292CB3" w:rsidRDefault="004357D3" w:rsidP="00292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Angle relationships (alternate interior/exterior, complimentary, supplementary, vertical, angles formed by transversals, Sum of angles in triangle, angles in isosceles triangles, interior angle sum of polygons, </w:t>
            </w:r>
            <w:proofErr w:type="gramStart"/>
            <w:r>
              <w:rPr>
                <w:i/>
              </w:rPr>
              <w:t>similarity</w:t>
            </w:r>
            <w:proofErr w:type="gramEnd"/>
            <w:r>
              <w:rPr>
                <w:i/>
              </w:rPr>
              <w:t xml:space="preserve"> of triangles.)</w:t>
            </w:r>
          </w:p>
          <w:p w:rsidR="005A5395" w:rsidRPr="00292CB3" w:rsidRDefault="005A5395" w:rsidP="00292CB3">
            <w:pPr>
              <w:pStyle w:val="ListParagraph"/>
              <w:spacing w:after="0" w:line="240" w:lineRule="auto"/>
              <w:rPr>
                <w:i/>
              </w:rPr>
            </w:pPr>
          </w:p>
          <w:p w:rsidR="005A5395" w:rsidRDefault="00831F69" w:rsidP="00292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The Pythagorean theorem can be used to find missing sides of right triangles, to determine if a triangle is a right triangle, and to find the distance between two points. </w:t>
            </w:r>
          </w:p>
          <w:p w:rsidR="00831F69" w:rsidRPr="00292CB3" w:rsidRDefault="00831F69" w:rsidP="00831F69">
            <w:pPr>
              <w:pStyle w:val="ListParagraph"/>
              <w:spacing w:after="0" w:line="240" w:lineRule="auto"/>
              <w:rPr>
                <w:i/>
              </w:rPr>
            </w:pPr>
          </w:p>
          <w:p w:rsidR="009F4D1F" w:rsidRPr="00292CB3" w:rsidRDefault="009F4D1F" w:rsidP="00292CB3">
            <w:pPr>
              <w:spacing w:after="0" w:line="240" w:lineRule="auto"/>
            </w:pPr>
          </w:p>
        </w:tc>
        <w:tc>
          <w:tcPr>
            <w:tcW w:w="4434" w:type="dxa"/>
            <w:gridSpan w:val="3"/>
          </w:tcPr>
          <w:p w:rsidR="009F4D1F" w:rsidRPr="00292CB3" w:rsidRDefault="009F4D1F" w:rsidP="00292CB3">
            <w:pPr>
              <w:spacing w:after="0" w:line="240" w:lineRule="auto"/>
              <w:rPr>
                <w:b/>
                <w:u w:val="single"/>
              </w:rPr>
            </w:pPr>
            <w:r w:rsidRPr="00292CB3">
              <w:rPr>
                <w:b/>
                <w:sz w:val="24"/>
                <w:u w:val="single"/>
              </w:rPr>
              <w:t>ESSENTIAL QUESTIONS:</w:t>
            </w:r>
          </w:p>
          <w:p w:rsidR="009F4D1F" w:rsidRPr="00292CB3" w:rsidRDefault="009F4D1F" w:rsidP="00292CB3">
            <w:pPr>
              <w:spacing w:after="0" w:line="240" w:lineRule="auto"/>
            </w:pPr>
          </w:p>
          <w:p w:rsidR="005A5395" w:rsidRPr="00292CB3" w:rsidRDefault="004357D3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How do geometric figures </w:t>
            </w:r>
            <w:r w:rsidR="00C16A05">
              <w:t xml:space="preserve">and the coordinates of their points change </w:t>
            </w:r>
            <w:proofErr w:type="gramStart"/>
            <w:r w:rsidR="00C16A05">
              <w:t>after  various</w:t>
            </w:r>
            <w:proofErr w:type="gramEnd"/>
            <w:r w:rsidR="00C16A05">
              <w:t xml:space="preserve"> types of transformations?</w:t>
            </w:r>
          </w:p>
          <w:p w:rsidR="005A5395" w:rsidRPr="00292CB3" w:rsidRDefault="005A5395" w:rsidP="00292CB3">
            <w:pPr>
              <w:pStyle w:val="ListParagraph"/>
              <w:spacing w:after="0" w:line="240" w:lineRule="auto"/>
            </w:pPr>
            <w:r w:rsidRPr="00292CB3">
              <w:t xml:space="preserve">  </w:t>
            </w:r>
          </w:p>
          <w:p w:rsidR="005A5395" w:rsidRDefault="004357D3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How do we use angle relationships to missing angle measures?</w:t>
            </w:r>
          </w:p>
          <w:p w:rsidR="004357D3" w:rsidRDefault="004357D3" w:rsidP="004357D3">
            <w:pPr>
              <w:pStyle w:val="ListParagraph"/>
            </w:pPr>
          </w:p>
          <w:p w:rsidR="004357D3" w:rsidRPr="00292CB3" w:rsidRDefault="004357D3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How do we determine if two triangles are similar?</w:t>
            </w:r>
          </w:p>
          <w:p w:rsidR="005A5395" w:rsidRPr="00292CB3" w:rsidRDefault="004357D3" w:rsidP="004357D3">
            <w:pPr>
              <w:pStyle w:val="ListParagraph"/>
              <w:spacing w:after="0" w:line="240" w:lineRule="auto"/>
            </w:pPr>
            <w:r>
              <w:t xml:space="preserve"> </w:t>
            </w:r>
          </w:p>
          <w:p w:rsidR="009F4D1F" w:rsidRPr="00292CB3" w:rsidRDefault="009F4D1F" w:rsidP="00292CB3">
            <w:pPr>
              <w:spacing w:after="0" w:line="240" w:lineRule="auto"/>
            </w:pPr>
          </w:p>
          <w:p w:rsidR="009F4D1F" w:rsidRPr="00292CB3" w:rsidRDefault="009F4D1F" w:rsidP="00292CB3">
            <w:pPr>
              <w:spacing w:after="0" w:line="240" w:lineRule="auto"/>
            </w:pPr>
          </w:p>
          <w:p w:rsidR="009F4D1F" w:rsidRPr="00292CB3" w:rsidRDefault="009F4D1F" w:rsidP="00292CB3">
            <w:pPr>
              <w:spacing w:after="0" w:line="240" w:lineRule="auto"/>
            </w:pPr>
          </w:p>
        </w:tc>
      </w:tr>
      <w:tr w:rsidR="00071F5A" w:rsidRPr="00292CB3" w:rsidTr="00EA157A">
        <w:trPr>
          <w:trHeight w:val="432"/>
        </w:trPr>
        <w:tc>
          <w:tcPr>
            <w:tcW w:w="11016" w:type="dxa"/>
            <w:gridSpan w:val="6"/>
            <w:shd w:val="clear" w:color="auto" w:fill="D9D9D9"/>
          </w:tcPr>
          <w:p w:rsidR="00071F5A" w:rsidRPr="00292CB3" w:rsidRDefault="00071F5A" w:rsidP="00292CB3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92CB3">
              <w:rPr>
                <w:b/>
                <w:sz w:val="40"/>
              </w:rPr>
              <w:t>CONTENT:</w:t>
            </w:r>
          </w:p>
        </w:tc>
      </w:tr>
      <w:tr w:rsidR="00071F5A" w:rsidRPr="00292CB3" w:rsidTr="0056631E">
        <w:trPr>
          <w:trHeight w:val="3456"/>
        </w:trPr>
        <w:tc>
          <w:tcPr>
            <w:tcW w:w="3618" w:type="dxa"/>
          </w:tcPr>
          <w:p w:rsidR="00071F5A" w:rsidRPr="00292CB3" w:rsidRDefault="00071F5A" w:rsidP="00292CB3">
            <w:pPr>
              <w:spacing w:after="0" w:line="240" w:lineRule="auto"/>
            </w:pPr>
            <w:r w:rsidRPr="00292CB3">
              <w:rPr>
                <w:i/>
              </w:rPr>
              <w:t>Subunit</w:t>
            </w:r>
            <w:r w:rsidRPr="00292CB3">
              <w:t>:</w:t>
            </w:r>
            <w:r w:rsidR="0095560C">
              <w:t xml:space="preserve"> </w:t>
            </w:r>
            <w:r w:rsidR="007329F6">
              <w:rPr>
                <w:b/>
              </w:rPr>
              <w:t>Transformations</w:t>
            </w:r>
          </w:p>
          <w:p w:rsidR="00071F5A" w:rsidRDefault="007329F6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Rotations</w:t>
            </w:r>
          </w:p>
          <w:p w:rsidR="007329F6" w:rsidRDefault="007329F6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Reflections</w:t>
            </w:r>
          </w:p>
          <w:p w:rsidR="007329F6" w:rsidRDefault="007329F6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Translations</w:t>
            </w:r>
          </w:p>
          <w:p w:rsidR="007329F6" w:rsidRDefault="007329F6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Dilations</w:t>
            </w:r>
          </w:p>
          <w:p w:rsidR="00071F5A" w:rsidRDefault="007329F6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Congruency</w:t>
            </w:r>
          </w:p>
          <w:p w:rsidR="007329F6" w:rsidRDefault="007329F6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Similarity</w:t>
            </w:r>
          </w:p>
          <w:p w:rsidR="007329F6" w:rsidRDefault="007329F6" w:rsidP="007329F6">
            <w:pPr>
              <w:pStyle w:val="ListParagraph"/>
              <w:spacing w:after="0" w:line="240" w:lineRule="auto"/>
            </w:pPr>
          </w:p>
          <w:p w:rsidR="00071F5A" w:rsidRPr="00292CB3" w:rsidRDefault="00071F5A" w:rsidP="00A32873">
            <w:pPr>
              <w:pStyle w:val="ListParagraph"/>
              <w:spacing w:after="0" w:line="240" w:lineRule="auto"/>
            </w:pPr>
          </w:p>
        </w:tc>
        <w:tc>
          <w:tcPr>
            <w:tcW w:w="3870" w:type="dxa"/>
            <w:gridSpan w:val="4"/>
          </w:tcPr>
          <w:p w:rsidR="004357D3" w:rsidRDefault="00071F5A" w:rsidP="004357D3">
            <w:pPr>
              <w:spacing w:after="0" w:line="240" w:lineRule="auto"/>
              <w:rPr>
                <w:b/>
              </w:rPr>
            </w:pPr>
            <w:r w:rsidRPr="00292CB3">
              <w:rPr>
                <w:i/>
              </w:rPr>
              <w:t>Subunit</w:t>
            </w:r>
            <w:r w:rsidRPr="00292CB3">
              <w:t>:</w:t>
            </w:r>
            <w:r w:rsidR="00A32873">
              <w:t xml:space="preserve"> </w:t>
            </w:r>
            <w:r w:rsidR="004357D3">
              <w:rPr>
                <w:b/>
              </w:rPr>
              <w:t>Angle relationships: Missing angle measures.</w:t>
            </w:r>
          </w:p>
          <w:p w:rsidR="004357D3" w:rsidRDefault="004357D3" w:rsidP="004357D3">
            <w:pPr>
              <w:spacing w:after="0" w:line="240" w:lineRule="auto"/>
              <w:rPr>
                <w:b/>
              </w:rPr>
            </w:pPr>
          </w:p>
          <w:p w:rsidR="00071F5A" w:rsidRDefault="004357D3" w:rsidP="004357D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Complimentary</w:t>
            </w:r>
          </w:p>
          <w:p w:rsidR="004357D3" w:rsidRDefault="004357D3" w:rsidP="004357D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Supplementary</w:t>
            </w:r>
          </w:p>
          <w:p w:rsidR="004357D3" w:rsidRDefault="004357D3" w:rsidP="004357D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Vertical</w:t>
            </w:r>
          </w:p>
          <w:p w:rsidR="004357D3" w:rsidRDefault="004357D3" w:rsidP="004357D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Alternate Interior/Exterior</w:t>
            </w:r>
            <w:r w:rsidR="00E46761">
              <w:t xml:space="preserve"> (with equations)</w:t>
            </w:r>
          </w:p>
          <w:p w:rsidR="004357D3" w:rsidRDefault="004357D3" w:rsidP="004357D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Angle sum theorem</w:t>
            </w:r>
            <w:r w:rsidR="00E46761">
              <w:t xml:space="preserve"> triangles/polygons (with equations)</w:t>
            </w:r>
          </w:p>
          <w:p w:rsidR="00E46761" w:rsidRDefault="00E46761" w:rsidP="00E46761">
            <w:pPr>
              <w:spacing w:after="0" w:line="240" w:lineRule="auto"/>
            </w:pPr>
          </w:p>
          <w:p w:rsidR="004357D3" w:rsidRPr="00292CB3" w:rsidRDefault="004357D3" w:rsidP="00E46761">
            <w:pPr>
              <w:pStyle w:val="ListParagraph"/>
              <w:spacing w:after="0" w:line="240" w:lineRule="auto"/>
              <w:ind w:left="855"/>
            </w:pPr>
          </w:p>
        </w:tc>
        <w:tc>
          <w:tcPr>
            <w:tcW w:w="3528" w:type="dxa"/>
          </w:tcPr>
          <w:p w:rsidR="00071F5A" w:rsidRPr="00292CB3" w:rsidRDefault="00071F5A" w:rsidP="00292CB3">
            <w:pPr>
              <w:spacing w:after="0" w:line="240" w:lineRule="auto"/>
            </w:pPr>
            <w:r w:rsidRPr="00292CB3">
              <w:rPr>
                <w:i/>
              </w:rPr>
              <w:t>Subunit</w:t>
            </w:r>
            <w:r w:rsidRPr="00292CB3">
              <w:t>:</w:t>
            </w:r>
            <w:r w:rsidR="00EA157A">
              <w:t xml:space="preserve"> </w:t>
            </w:r>
            <w:r w:rsidR="00E46761">
              <w:rPr>
                <w:b/>
              </w:rPr>
              <w:t>Similarity of Triangles</w:t>
            </w:r>
          </w:p>
          <w:p w:rsidR="007329F6" w:rsidRDefault="00E46761" w:rsidP="00E4676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Similarity of triangles based on their interior angles.</w:t>
            </w:r>
          </w:p>
          <w:p w:rsidR="00E46761" w:rsidRDefault="00E46761" w:rsidP="00E46761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</w:tc>
      </w:tr>
      <w:tr w:rsidR="009F4D1F" w:rsidRPr="00292CB3" w:rsidTr="00EA157A">
        <w:tc>
          <w:tcPr>
            <w:tcW w:w="11016" w:type="dxa"/>
            <w:gridSpan w:val="6"/>
          </w:tcPr>
          <w:p w:rsidR="00F01FD8" w:rsidRDefault="00F01FD8" w:rsidP="00292CB3">
            <w:pPr>
              <w:spacing w:after="0" w:line="240" w:lineRule="auto"/>
              <w:rPr>
                <w:b/>
                <w:sz w:val="24"/>
                <w:u w:val="single"/>
              </w:rPr>
            </w:pPr>
          </w:p>
          <w:p w:rsidR="009F4D1F" w:rsidRPr="00292CB3" w:rsidRDefault="00071F5A" w:rsidP="00292CB3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292CB3">
              <w:rPr>
                <w:b/>
                <w:sz w:val="24"/>
                <w:u w:val="single"/>
              </w:rPr>
              <w:t xml:space="preserve">SKILLS AND PRACTICES:  </w:t>
            </w:r>
          </w:p>
          <w:p w:rsidR="00071F5A" w:rsidRDefault="0056631E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Identify a translation and review the effects of a translation on and off a coordinate plane. </w:t>
            </w:r>
          </w:p>
          <w:p w:rsidR="0056631E" w:rsidRDefault="0056631E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Identify a reflection and review the effects of a translation on and off a coordinate plane. </w:t>
            </w:r>
          </w:p>
          <w:p w:rsidR="0056631E" w:rsidRDefault="0056631E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Identify a rotation and review the effects of a rotation on and off a coordinate plane.</w:t>
            </w:r>
          </w:p>
          <w:p w:rsidR="0056631E" w:rsidRDefault="0056631E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Identify </w:t>
            </w:r>
            <w:proofErr w:type="gramStart"/>
            <w:r>
              <w:t>a dilation</w:t>
            </w:r>
            <w:proofErr w:type="gramEnd"/>
            <w:r>
              <w:t xml:space="preserve"> and review the effects of a dilation on and off a coordinate plane.</w:t>
            </w:r>
          </w:p>
          <w:p w:rsidR="0056631E" w:rsidRDefault="00E46761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Identify the differences between similar and congruent shapes on and off a coordinate plane.</w:t>
            </w:r>
          </w:p>
          <w:p w:rsidR="00E46761" w:rsidRDefault="00E46761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Investigate angle relationships of complimentary angles.</w:t>
            </w:r>
          </w:p>
          <w:p w:rsidR="000F7E51" w:rsidRDefault="00E46761" w:rsidP="000F7E5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Investigate angle relationships of supplementary angles.</w:t>
            </w:r>
          </w:p>
          <w:p w:rsidR="00E46761" w:rsidRDefault="00E46761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Investigate angle relationships of vertical angles.</w:t>
            </w:r>
          </w:p>
          <w:p w:rsidR="00E46761" w:rsidRDefault="00E46761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Investigate angle relationships of alternate interior/exterior angles using equations.</w:t>
            </w:r>
          </w:p>
          <w:p w:rsidR="00E46761" w:rsidRDefault="00E46761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Apply angle sum theorem to find missing angle measures of triangles/polygons.</w:t>
            </w:r>
          </w:p>
          <w:p w:rsidR="00E46761" w:rsidRDefault="00E46761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Determine if two triangles are similar based on their interior angles.</w:t>
            </w:r>
          </w:p>
          <w:p w:rsidR="00071F5A" w:rsidRPr="00292CB3" w:rsidRDefault="00071F5A" w:rsidP="00E46761">
            <w:pPr>
              <w:pStyle w:val="ListParagraph"/>
              <w:spacing w:after="0" w:line="240" w:lineRule="auto"/>
            </w:pPr>
            <w:r w:rsidRPr="00292CB3">
              <w:t xml:space="preserve">   </w:t>
            </w: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</w:tc>
      </w:tr>
      <w:tr w:rsidR="00071F5A" w:rsidRPr="00292CB3" w:rsidTr="00EA157A">
        <w:tc>
          <w:tcPr>
            <w:tcW w:w="11016" w:type="dxa"/>
            <w:gridSpan w:val="6"/>
          </w:tcPr>
          <w:p w:rsidR="00071F5A" w:rsidRPr="00292CB3" w:rsidRDefault="00071F5A" w:rsidP="00292CB3">
            <w:pPr>
              <w:spacing w:after="0" w:line="240" w:lineRule="auto"/>
              <w:rPr>
                <w:b/>
                <w:u w:val="single"/>
              </w:rPr>
            </w:pPr>
            <w:r w:rsidRPr="00292CB3">
              <w:rPr>
                <w:b/>
                <w:sz w:val="24"/>
                <w:u w:val="single"/>
              </w:rPr>
              <w:lastRenderedPageBreak/>
              <w:t xml:space="preserve">VOCABULARY / KEY TERMS:   </w:t>
            </w: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E46761" w:rsidP="00292CB3">
            <w:pPr>
              <w:spacing w:after="0" w:line="240" w:lineRule="auto"/>
            </w:pPr>
            <w:r>
              <w:t xml:space="preserve">Transformation, Dilation, Reflection, Rotation, Translation, </w:t>
            </w:r>
            <w:r w:rsidR="000F7E51">
              <w:t>Complimentary, Supplementary, Vertical, Alternate Interior, Alternate Exterior, Similar, Congruent, Angle Sum Theorem</w:t>
            </w:r>
            <w:r w:rsidR="00EA157A">
              <w:t xml:space="preserve"> </w:t>
            </w: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</w:tc>
      </w:tr>
      <w:tr w:rsidR="00071F5A" w:rsidRPr="00292CB3" w:rsidTr="00EA157A">
        <w:tc>
          <w:tcPr>
            <w:tcW w:w="11016" w:type="dxa"/>
            <w:gridSpan w:val="6"/>
            <w:shd w:val="clear" w:color="auto" w:fill="D9D9D9"/>
          </w:tcPr>
          <w:p w:rsidR="00071F5A" w:rsidRPr="00292CB3" w:rsidRDefault="00071F5A" w:rsidP="00292CB3">
            <w:pPr>
              <w:spacing w:after="0" w:line="240" w:lineRule="auto"/>
              <w:jc w:val="center"/>
              <w:rPr>
                <w:b/>
              </w:rPr>
            </w:pPr>
            <w:r w:rsidRPr="00292CB3">
              <w:rPr>
                <w:b/>
                <w:sz w:val="36"/>
              </w:rPr>
              <w:t>ASSESSMENT EVIDENCE AND ACTIVITIES</w:t>
            </w:r>
          </w:p>
        </w:tc>
      </w:tr>
      <w:tr w:rsidR="00071F5A" w:rsidRPr="00292CB3" w:rsidTr="00EA157A">
        <w:tc>
          <w:tcPr>
            <w:tcW w:w="3798" w:type="dxa"/>
            <w:gridSpan w:val="2"/>
          </w:tcPr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</w:tc>
        <w:tc>
          <w:tcPr>
            <w:tcW w:w="3600" w:type="dxa"/>
            <w:gridSpan w:val="2"/>
          </w:tcPr>
          <w:p w:rsidR="00071F5A" w:rsidRPr="00292CB3" w:rsidRDefault="00071F5A" w:rsidP="00292CB3">
            <w:pPr>
              <w:spacing w:after="0" w:line="240" w:lineRule="auto"/>
            </w:pPr>
          </w:p>
        </w:tc>
        <w:tc>
          <w:tcPr>
            <w:tcW w:w="3618" w:type="dxa"/>
            <w:gridSpan w:val="2"/>
          </w:tcPr>
          <w:p w:rsidR="00EA157A" w:rsidRPr="00292CB3" w:rsidRDefault="00EA157A" w:rsidP="00EA157A">
            <w:pPr>
              <w:spacing w:after="0" w:line="240" w:lineRule="auto"/>
            </w:pPr>
          </w:p>
          <w:p w:rsidR="00EA157A" w:rsidRPr="00292CB3" w:rsidRDefault="00EA157A" w:rsidP="00EA157A">
            <w:pPr>
              <w:spacing w:after="0" w:line="240" w:lineRule="auto"/>
            </w:pPr>
            <w:r>
              <w:t xml:space="preserve">Grade 8 </w:t>
            </w:r>
            <w:r w:rsidR="00D05430">
              <w:t>Geometry</w:t>
            </w:r>
            <w:r>
              <w:t xml:space="preserve"> Performance Task</w:t>
            </w:r>
          </w:p>
          <w:p w:rsidR="00071F5A" w:rsidRPr="00292CB3" w:rsidRDefault="00071F5A" w:rsidP="00292CB3">
            <w:pPr>
              <w:spacing w:after="0" w:line="240" w:lineRule="auto"/>
            </w:pPr>
          </w:p>
        </w:tc>
      </w:tr>
      <w:tr w:rsidR="00071F5A" w:rsidRPr="00292CB3" w:rsidTr="00EA157A">
        <w:tc>
          <w:tcPr>
            <w:tcW w:w="11016" w:type="dxa"/>
            <w:gridSpan w:val="6"/>
            <w:shd w:val="clear" w:color="auto" w:fill="D9D9D9"/>
          </w:tcPr>
          <w:p w:rsidR="00071F5A" w:rsidRPr="00292CB3" w:rsidRDefault="00292CB3" w:rsidP="00292CB3">
            <w:pPr>
              <w:spacing w:after="0" w:line="240" w:lineRule="auto"/>
              <w:jc w:val="center"/>
              <w:rPr>
                <w:b/>
              </w:rPr>
            </w:pPr>
            <w:r w:rsidRPr="00292CB3">
              <w:rPr>
                <w:b/>
                <w:sz w:val="40"/>
              </w:rPr>
              <w:t>LEARNING PLAN AND ACTIVITIES</w:t>
            </w:r>
          </w:p>
        </w:tc>
      </w:tr>
      <w:tr w:rsidR="00071F5A" w:rsidRPr="00292CB3" w:rsidTr="00881B90">
        <w:trPr>
          <w:trHeight w:val="2807"/>
        </w:trPr>
        <w:tc>
          <w:tcPr>
            <w:tcW w:w="3798" w:type="dxa"/>
            <w:gridSpan w:val="2"/>
          </w:tcPr>
          <w:p w:rsidR="00071F5A" w:rsidRPr="00292CB3" w:rsidRDefault="00071F5A" w:rsidP="00292CB3">
            <w:pPr>
              <w:spacing w:after="0" w:line="240" w:lineRule="auto"/>
              <w:jc w:val="center"/>
              <w:rPr>
                <w:b/>
                <w:sz w:val="40"/>
              </w:rPr>
            </w:pPr>
          </w:p>
        </w:tc>
        <w:tc>
          <w:tcPr>
            <w:tcW w:w="3600" w:type="dxa"/>
            <w:gridSpan w:val="2"/>
          </w:tcPr>
          <w:p w:rsidR="00071F5A" w:rsidRPr="00292CB3" w:rsidRDefault="00071F5A" w:rsidP="00292CB3">
            <w:pPr>
              <w:spacing w:after="0" w:line="240" w:lineRule="auto"/>
              <w:jc w:val="center"/>
              <w:rPr>
                <w:b/>
                <w:sz w:val="40"/>
              </w:rPr>
            </w:pPr>
          </w:p>
        </w:tc>
        <w:tc>
          <w:tcPr>
            <w:tcW w:w="3618" w:type="dxa"/>
            <w:gridSpan w:val="2"/>
          </w:tcPr>
          <w:p w:rsidR="00071F5A" w:rsidRPr="00292CB3" w:rsidRDefault="00071F5A" w:rsidP="00292CB3">
            <w:pPr>
              <w:spacing w:after="0" w:line="240" w:lineRule="auto"/>
              <w:jc w:val="center"/>
              <w:rPr>
                <w:b/>
                <w:sz w:val="40"/>
              </w:rPr>
            </w:pPr>
          </w:p>
        </w:tc>
      </w:tr>
      <w:tr w:rsidR="00071F5A" w:rsidRPr="00292CB3" w:rsidTr="00EA157A">
        <w:trPr>
          <w:trHeight w:val="1268"/>
        </w:trPr>
        <w:tc>
          <w:tcPr>
            <w:tcW w:w="11016" w:type="dxa"/>
            <w:gridSpan w:val="6"/>
          </w:tcPr>
          <w:p w:rsidR="00071F5A" w:rsidRPr="00292CB3" w:rsidRDefault="00292CB3" w:rsidP="00292CB3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292CB3">
              <w:rPr>
                <w:b/>
                <w:sz w:val="24"/>
                <w:u w:val="single"/>
              </w:rPr>
              <w:t>Resources:</w:t>
            </w:r>
          </w:p>
        </w:tc>
      </w:tr>
    </w:tbl>
    <w:p w:rsidR="009F4D1F" w:rsidRDefault="009F4D1F"/>
    <w:sectPr w:rsidR="009F4D1F" w:rsidSect="009F4D1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61" w:rsidRDefault="00E46761" w:rsidP="009F4D1F">
      <w:pPr>
        <w:spacing w:after="0" w:line="240" w:lineRule="auto"/>
      </w:pPr>
      <w:r>
        <w:separator/>
      </w:r>
    </w:p>
  </w:endnote>
  <w:endnote w:type="continuationSeparator" w:id="0">
    <w:p w:rsidR="00E46761" w:rsidRDefault="00E46761" w:rsidP="009F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61" w:rsidRDefault="00E46761" w:rsidP="009F4D1F">
      <w:pPr>
        <w:spacing w:after="0" w:line="240" w:lineRule="auto"/>
      </w:pPr>
      <w:r>
        <w:separator/>
      </w:r>
    </w:p>
  </w:footnote>
  <w:footnote w:type="continuationSeparator" w:id="0">
    <w:p w:rsidR="00E46761" w:rsidRDefault="00E46761" w:rsidP="009F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61" w:rsidRPr="009F4D1F" w:rsidRDefault="00E46761" w:rsidP="009F4D1F">
    <w:pPr>
      <w:pStyle w:val="Header"/>
      <w:jc w:val="center"/>
      <w:rPr>
        <w:b/>
        <w:sz w:val="36"/>
      </w:rPr>
    </w:pPr>
    <w:r w:rsidRPr="009F4D1F">
      <w:rPr>
        <w:b/>
        <w:sz w:val="36"/>
      </w:rPr>
      <w:t>Unit Outline – Grade 8 Math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66C8"/>
    <w:multiLevelType w:val="hybridMultilevel"/>
    <w:tmpl w:val="88188B6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47C80A07"/>
    <w:multiLevelType w:val="multilevel"/>
    <w:tmpl w:val="B14A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00051"/>
    <w:multiLevelType w:val="hybridMultilevel"/>
    <w:tmpl w:val="9320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A4D94"/>
    <w:multiLevelType w:val="hybridMultilevel"/>
    <w:tmpl w:val="F2CC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E795E"/>
    <w:multiLevelType w:val="hybridMultilevel"/>
    <w:tmpl w:val="584C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D1F"/>
    <w:rsid w:val="00001641"/>
    <w:rsid w:val="000509FA"/>
    <w:rsid w:val="00071F5A"/>
    <w:rsid w:val="000F7E51"/>
    <w:rsid w:val="00143D69"/>
    <w:rsid w:val="00231827"/>
    <w:rsid w:val="00292CB3"/>
    <w:rsid w:val="002D3557"/>
    <w:rsid w:val="00380364"/>
    <w:rsid w:val="003F0BAE"/>
    <w:rsid w:val="004357D3"/>
    <w:rsid w:val="004A46BC"/>
    <w:rsid w:val="0056631E"/>
    <w:rsid w:val="005A5395"/>
    <w:rsid w:val="006335A0"/>
    <w:rsid w:val="006762D6"/>
    <w:rsid w:val="00726781"/>
    <w:rsid w:val="007329F6"/>
    <w:rsid w:val="0078177F"/>
    <w:rsid w:val="00831F69"/>
    <w:rsid w:val="00840A29"/>
    <w:rsid w:val="00872FB8"/>
    <w:rsid w:val="00881B90"/>
    <w:rsid w:val="00891D37"/>
    <w:rsid w:val="00946A8D"/>
    <w:rsid w:val="0095560C"/>
    <w:rsid w:val="0097708D"/>
    <w:rsid w:val="009E7066"/>
    <w:rsid w:val="009F4D1F"/>
    <w:rsid w:val="00A32873"/>
    <w:rsid w:val="00AC7DB7"/>
    <w:rsid w:val="00C11B56"/>
    <w:rsid w:val="00C16A05"/>
    <w:rsid w:val="00D05430"/>
    <w:rsid w:val="00D858C1"/>
    <w:rsid w:val="00DD28F9"/>
    <w:rsid w:val="00E46761"/>
    <w:rsid w:val="00E531C2"/>
    <w:rsid w:val="00EA157A"/>
    <w:rsid w:val="00F01FD8"/>
    <w:rsid w:val="00FB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1F"/>
  </w:style>
  <w:style w:type="paragraph" w:styleId="Footer">
    <w:name w:val="footer"/>
    <w:basedOn w:val="Normal"/>
    <w:link w:val="FooterChar"/>
    <w:uiPriority w:val="99"/>
    <w:semiHidden/>
    <w:unhideWhenUsed/>
    <w:rsid w:val="009F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1F"/>
  </w:style>
  <w:style w:type="table" w:styleId="TableGrid">
    <w:name w:val="Table Grid"/>
    <w:basedOn w:val="TableNormal"/>
    <w:uiPriority w:val="59"/>
    <w:rsid w:val="009F4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D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18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4301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NYCDOE</cp:lastModifiedBy>
  <cp:revision>2</cp:revision>
  <dcterms:created xsi:type="dcterms:W3CDTF">2012-10-25T20:04:00Z</dcterms:created>
  <dcterms:modified xsi:type="dcterms:W3CDTF">2012-10-25T20:04:00Z</dcterms:modified>
</cp:coreProperties>
</file>